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CFF" w14:textId="3CCF1673" w:rsidR="00FB02E2" w:rsidRDefault="00677594" w:rsidP="00677594">
      <w:pPr>
        <w:spacing w:after="0"/>
        <w:jc w:val="center"/>
      </w:pPr>
      <w:r>
        <w:rPr>
          <w:noProof/>
        </w:rPr>
        <w:drawing>
          <wp:anchor distT="0" distB="0" distL="114300" distR="114300" simplePos="0" relativeHeight="251658240" behindDoc="1" locked="0" layoutInCell="1" allowOverlap="1" wp14:anchorId="60B42602" wp14:editId="1395A64F">
            <wp:simplePos x="0" y="0"/>
            <wp:positionH relativeFrom="column">
              <wp:posOffset>2705100</wp:posOffset>
            </wp:positionH>
            <wp:positionV relativeFrom="paragraph">
              <wp:posOffset>95250</wp:posOffset>
            </wp:positionV>
            <wp:extent cx="1790700" cy="10498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Logo3x-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1049842"/>
                    </a:xfrm>
                    <a:prstGeom prst="rect">
                      <a:avLst/>
                    </a:prstGeom>
                  </pic:spPr>
                </pic:pic>
              </a:graphicData>
            </a:graphic>
          </wp:anchor>
        </w:drawing>
      </w:r>
    </w:p>
    <w:p w14:paraId="7F4B8226" w14:textId="78B89E0D" w:rsidR="00F83B15" w:rsidRDefault="00F83B15" w:rsidP="00C73E60">
      <w:pPr>
        <w:spacing w:after="0"/>
        <w:rPr>
          <w:sz w:val="16"/>
          <w:szCs w:val="16"/>
        </w:rPr>
      </w:pPr>
    </w:p>
    <w:p w14:paraId="5D943F26" w14:textId="1B477A56" w:rsidR="008F5355" w:rsidRDefault="008F5355" w:rsidP="00C73E60">
      <w:pPr>
        <w:spacing w:after="0"/>
        <w:rPr>
          <w:sz w:val="16"/>
          <w:szCs w:val="16"/>
        </w:rPr>
      </w:pPr>
    </w:p>
    <w:p w14:paraId="202CED71" w14:textId="3E633EDB" w:rsidR="008F5355" w:rsidRDefault="008F5355" w:rsidP="0072352C">
      <w:pPr>
        <w:spacing w:after="0"/>
        <w:jc w:val="center"/>
        <w:rPr>
          <w:sz w:val="32"/>
          <w:szCs w:val="32"/>
        </w:rPr>
      </w:pPr>
      <w:bookmarkStart w:id="0" w:name="_GoBack"/>
      <w:r w:rsidRPr="0089514C">
        <w:rPr>
          <w:b/>
          <w:bCs/>
          <w:sz w:val="32"/>
          <w:szCs w:val="32"/>
        </w:rPr>
        <w:t>A Note</w:t>
      </w:r>
      <w:r w:rsidR="00370AD8" w:rsidRPr="0089514C">
        <w:rPr>
          <w:b/>
          <w:bCs/>
          <w:sz w:val="32"/>
          <w:szCs w:val="32"/>
        </w:rPr>
        <w:t xml:space="preserve"> About Insurance</w:t>
      </w:r>
      <w:bookmarkEnd w:id="0"/>
      <w:r w:rsidR="00370AD8">
        <w:rPr>
          <w:sz w:val="32"/>
          <w:szCs w:val="32"/>
        </w:rPr>
        <w:t>:</w:t>
      </w:r>
    </w:p>
    <w:p w14:paraId="006F3C7E" w14:textId="46705496" w:rsidR="00370AD8" w:rsidRDefault="00370AD8" w:rsidP="00C73E60">
      <w:pPr>
        <w:spacing w:after="0"/>
        <w:rPr>
          <w:sz w:val="32"/>
          <w:szCs w:val="32"/>
        </w:rPr>
      </w:pPr>
    </w:p>
    <w:p w14:paraId="5E69DBC7" w14:textId="310F4CF2" w:rsidR="00370AD8" w:rsidRDefault="00370AD8" w:rsidP="00C73E60">
      <w:pPr>
        <w:spacing w:after="0"/>
        <w:rPr>
          <w:sz w:val="24"/>
          <w:szCs w:val="24"/>
        </w:rPr>
      </w:pPr>
      <w:r>
        <w:rPr>
          <w:sz w:val="24"/>
          <w:szCs w:val="24"/>
        </w:rPr>
        <w:t>Unlike medial insurance, dental insurance is designed to assist you with dental expenses.  Your employer chooses plans based on cost and benefits.  These plans typically have percentage co-payments as opposed to flat fee (i.e. $</w:t>
      </w:r>
      <w:proofErr w:type="gramStart"/>
      <w:r>
        <w:rPr>
          <w:sz w:val="24"/>
          <w:szCs w:val="24"/>
        </w:rPr>
        <w:t>10,$</w:t>
      </w:r>
      <w:proofErr w:type="gramEnd"/>
      <w:r>
        <w:rPr>
          <w:sz w:val="24"/>
          <w:szCs w:val="24"/>
        </w:rPr>
        <w:t>20.) Bear in mind that our relationship is with you and not with your insurance company.  We have no leverage or influence on benefit determination, covered procedures or payments.  Feel free to bring your benefit booklet with you and we will be happy to assist you in understanding your plan.</w:t>
      </w:r>
    </w:p>
    <w:p w14:paraId="3307B99B" w14:textId="4A68330B" w:rsidR="00370AD8" w:rsidRDefault="00370AD8" w:rsidP="00C73E60">
      <w:pPr>
        <w:spacing w:after="0"/>
        <w:rPr>
          <w:sz w:val="24"/>
          <w:szCs w:val="24"/>
        </w:rPr>
      </w:pPr>
    </w:p>
    <w:p w14:paraId="1A7B0EA1" w14:textId="29FB7A22" w:rsidR="00370AD8" w:rsidRDefault="00370AD8" w:rsidP="00C73E60">
      <w:pPr>
        <w:spacing w:after="0"/>
        <w:rPr>
          <w:sz w:val="24"/>
          <w:szCs w:val="24"/>
        </w:rPr>
      </w:pPr>
      <w:r w:rsidRPr="0072352C">
        <w:rPr>
          <w:b/>
          <w:bCs/>
          <w:sz w:val="24"/>
          <w:szCs w:val="24"/>
        </w:rPr>
        <w:t>FEES</w:t>
      </w:r>
      <w:r>
        <w:rPr>
          <w:sz w:val="24"/>
          <w:szCs w:val="24"/>
        </w:rPr>
        <w:t>: As a provider for most PPO insurances, we charge fees set by your PPO plan.  We do not charge above the contract and allowable fee.</w:t>
      </w:r>
    </w:p>
    <w:p w14:paraId="7620DA5B" w14:textId="6565D4CF" w:rsidR="00370AD8" w:rsidRDefault="00370AD8" w:rsidP="00C73E60">
      <w:pPr>
        <w:spacing w:after="0"/>
        <w:rPr>
          <w:sz w:val="24"/>
          <w:szCs w:val="24"/>
        </w:rPr>
      </w:pPr>
    </w:p>
    <w:p w14:paraId="0EA1FDDE" w14:textId="6A7A30B6" w:rsidR="00370AD8" w:rsidRDefault="00370AD8" w:rsidP="00C73E60">
      <w:pPr>
        <w:spacing w:after="0"/>
        <w:rPr>
          <w:sz w:val="24"/>
          <w:szCs w:val="24"/>
        </w:rPr>
      </w:pPr>
      <w:r w:rsidRPr="0072352C">
        <w:rPr>
          <w:b/>
          <w:bCs/>
          <w:sz w:val="24"/>
          <w:szCs w:val="24"/>
        </w:rPr>
        <w:t>ELIGIBILITY</w:t>
      </w:r>
      <w:r>
        <w:rPr>
          <w:sz w:val="24"/>
          <w:szCs w:val="24"/>
        </w:rPr>
        <w:t>: As a courtesy, we contact your insurance company to verify the specifics of your plan.  We also file a claim for services rendered.  Every effort is made to correctly estimate your co-pay for our visit.</w:t>
      </w:r>
    </w:p>
    <w:p w14:paraId="6CABB7D1" w14:textId="12B7B6E1" w:rsidR="00370AD8" w:rsidRDefault="00370AD8" w:rsidP="00C73E60">
      <w:pPr>
        <w:spacing w:after="0"/>
        <w:rPr>
          <w:sz w:val="24"/>
          <w:szCs w:val="24"/>
        </w:rPr>
      </w:pPr>
    </w:p>
    <w:p w14:paraId="2CEF8339" w14:textId="715C7FD8" w:rsidR="00370AD8" w:rsidRDefault="00370AD8" w:rsidP="00C73E60">
      <w:pPr>
        <w:spacing w:after="0"/>
        <w:rPr>
          <w:sz w:val="24"/>
          <w:szCs w:val="24"/>
        </w:rPr>
      </w:pPr>
      <w:r w:rsidRPr="0072352C">
        <w:rPr>
          <w:b/>
          <w:bCs/>
          <w:sz w:val="24"/>
          <w:szCs w:val="24"/>
        </w:rPr>
        <w:t>CO-PAYMENT:</w:t>
      </w:r>
      <w:r>
        <w:rPr>
          <w:sz w:val="24"/>
          <w:szCs w:val="24"/>
        </w:rPr>
        <w:tab/>
        <w:t>Your co-payment</w:t>
      </w:r>
      <w:r w:rsidR="0072352C">
        <w:rPr>
          <w:sz w:val="24"/>
          <w:szCs w:val="24"/>
        </w:rPr>
        <w:t xml:space="preserve">, if any, is due at the time services are rendered.  This co-payment is an estimate and final financial responsibility is determined once the insurance payment has been posted to y our account.  </w:t>
      </w:r>
      <w:proofErr w:type="gramStart"/>
      <w:r w:rsidR="0072352C">
        <w:rPr>
          <w:sz w:val="24"/>
          <w:szCs w:val="24"/>
        </w:rPr>
        <w:t>In the event that</w:t>
      </w:r>
      <w:proofErr w:type="gramEnd"/>
      <w:r w:rsidR="0072352C">
        <w:rPr>
          <w:sz w:val="24"/>
          <w:szCs w:val="24"/>
        </w:rPr>
        <w:t xml:space="preserve"> the co-payment was underestimated, a statement will be sent for any balance remaining.</w:t>
      </w:r>
    </w:p>
    <w:p w14:paraId="048EC56D" w14:textId="7438A6CF" w:rsidR="0072352C" w:rsidRDefault="0072352C" w:rsidP="00C73E60">
      <w:pPr>
        <w:spacing w:after="0"/>
        <w:rPr>
          <w:sz w:val="24"/>
          <w:szCs w:val="24"/>
        </w:rPr>
      </w:pPr>
    </w:p>
    <w:p w14:paraId="3C644697" w14:textId="0D9BF208" w:rsidR="0072352C" w:rsidRDefault="0072352C" w:rsidP="00C73E60">
      <w:pPr>
        <w:spacing w:after="0"/>
        <w:rPr>
          <w:sz w:val="24"/>
          <w:szCs w:val="24"/>
        </w:rPr>
      </w:pPr>
      <w:r>
        <w:rPr>
          <w:sz w:val="24"/>
          <w:szCs w:val="24"/>
        </w:rPr>
        <w:t>I have read and understand the above information.</w:t>
      </w:r>
    </w:p>
    <w:p w14:paraId="32A0CDC3" w14:textId="5E0275CC" w:rsidR="0072352C" w:rsidRDefault="0072352C" w:rsidP="00C73E60">
      <w:pPr>
        <w:spacing w:after="0"/>
        <w:rPr>
          <w:sz w:val="24"/>
          <w:szCs w:val="24"/>
        </w:rPr>
      </w:pPr>
    </w:p>
    <w:p w14:paraId="1F6E09A6" w14:textId="5B74E66B" w:rsidR="0072352C" w:rsidRDefault="0072352C" w:rsidP="00C73E60">
      <w:pPr>
        <w:spacing w:after="0"/>
        <w:rPr>
          <w:sz w:val="24"/>
          <w:szCs w:val="24"/>
        </w:rPr>
      </w:pPr>
    </w:p>
    <w:p w14:paraId="2EB86ACB" w14:textId="71505197" w:rsidR="0072352C" w:rsidRDefault="0072352C" w:rsidP="00C73E60">
      <w:pPr>
        <w:spacing w:after="0"/>
        <w:rPr>
          <w:sz w:val="24"/>
          <w:szCs w:val="24"/>
        </w:rPr>
      </w:pPr>
      <w:r>
        <w:rPr>
          <w:sz w:val="24"/>
          <w:szCs w:val="24"/>
        </w:rPr>
        <w:t>_____________________________________________________________________</w:t>
      </w:r>
    </w:p>
    <w:p w14:paraId="315706DE" w14:textId="35512416" w:rsidR="0072352C" w:rsidRDefault="0072352C" w:rsidP="00C73E60">
      <w:pPr>
        <w:spacing w:after="0"/>
        <w:rPr>
          <w:sz w:val="24"/>
          <w:szCs w:val="24"/>
        </w:rPr>
      </w:pPr>
      <w:r>
        <w:rPr>
          <w:sz w:val="24"/>
          <w:szCs w:val="24"/>
        </w:rPr>
        <w:t>Patient/Guardian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4E220B2" w14:textId="720D0D70" w:rsidR="0072352C" w:rsidRDefault="0072352C" w:rsidP="00C73E60">
      <w:pPr>
        <w:spacing w:after="0"/>
        <w:rPr>
          <w:sz w:val="24"/>
          <w:szCs w:val="24"/>
        </w:rPr>
      </w:pPr>
    </w:p>
    <w:p w14:paraId="79C96FCB" w14:textId="3FD2A8C5" w:rsidR="0072352C" w:rsidRDefault="0072352C" w:rsidP="00C73E60">
      <w:pPr>
        <w:spacing w:after="0"/>
        <w:rPr>
          <w:sz w:val="24"/>
          <w:szCs w:val="24"/>
        </w:rPr>
      </w:pPr>
    </w:p>
    <w:p w14:paraId="0FA1684F" w14:textId="3E2B50E7" w:rsidR="0072352C" w:rsidRDefault="0072352C" w:rsidP="00C73E60">
      <w:pPr>
        <w:spacing w:after="0"/>
        <w:rPr>
          <w:sz w:val="24"/>
          <w:szCs w:val="24"/>
        </w:rPr>
      </w:pPr>
    </w:p>
    <w:p w14:paraId="1ECB7C38" w14:textId="7F694310" w:rsidR="0072352C" w:rsidRDefault="0072352C" w:rsidP="00C73E60">
      <w:pPr>
        <w:spacing w:after="0"/>
        <w:rPr>
          <w:sz w:val="24"/>
          <w:szCs w:val="24"/>
        </w:rPr>
      </w:pPr>
    </w:p>
    <w:p w14:paraId="043EAB09" w14:textId="7334333C" w:rsidR="0072352C" w:rsidRDefault="0072352C" w:rsidP="00C73E60">
      <w:pPr>
        <w:spacing w:after="0"/>
        <w:rPr>
          <w:sz w:val="24"/>
          <w:szCs w:val="24"/>
        </w:rPr>
      </w:pPr>
    </w:p>
    <w:p w14:paraId="349E8321" w14:textId="4019460E" w:rsidR="0072352C" w:rsidRDefault="0072352C" w:rsidP="00C73E60">
      <w:pPr>
        <w:spacing w:after="0"/>
        <w:rPr>
          <w:sz w:val="24"/>
          <w:szCs w:val="24"/>
        </w:rPr>
      </w:pPr>
    </w:p>
    <w:p w14:paraId="24A1625A" w14:textId="5E46D350" w:rsidR="0072352C" w:rsidRDefault="0072352C" w:rsidP="00C73E60">
      <w:pPr>
        <w:spacing w:after="0"/>
        <w:rPr>
          <w:sz w:val="24"/>
          <w:szCs w:val="24"/>
        </w:rPr>
      </w:pPr>
    </w:p>
    <w:p w14:paraId="5E257BE0" w14:textId="5F0E3C14" w:rsidR="0072352C" w:rsidRDefault="0072352C" w:rsidP="00C73E60">
      <w:pPr>
        <w:spacing w:after="0"/>
        <w:rPr>
          <w:sz w:val="24"/>
          <w:szCs w:val="24"/>
        </w:rPr>
      </w:pPr>
    </w:p>
    <w:p w14:paraId="4023C733" w14:textId="379DB3A3" w:rsidR="0072352C" w:rsidRDefault="0072352C" w:rsidP="00C73E60">
      <w:pPr>
        <w:spacing w:after="0"/>
        <w:rPr>
          <w:sz w:val="24"/>
          <w:szCs w:val="24"/>
        </w:rPr>
      </w:pPr>
    </w:p>
    <w:p w14:paraId="38015253" w14:textId="25C01963" w:rsidR="0072352C" w:rsidRDefault="0072352C" w:rsidP="00C73E60">
      <w:pPr>
        <w:spacing w:after="0"/>
        <w:rPr>
          <w:sz w:val="24"/>
          <w:szCs w:val="24"/>
        </w:rPr>
      </w:pPr>
    </w:p>
    <w:p w14:paraId="559ABFA2" w14:textId="66571F7D" w:rsidR="0072352C" w:rsidRPr="0072352C" w:rsidRDefault="0072352C" w:rsidP="00C73E60">
      <w:pPr>
        <w:spacing w:after="0"/>
      </w:pPr>
      <w:r w:rsidRPr="0072352C">
        <w:t>Pal Family Dentistry</w:t>
      </w:r>
      <w:r w:rsidRPr="0072352C">
        <w:tab/>
      </w:r>
      <w:r w:rsidRPr="0072352C">
        <w:tab/>
      </w:r>
      <w:r w:rsidRPr="0072352C">
        <w:tab/>
        <w:t>11711 Bowman Green Drive</w:t>
      </w:r>
      <w:r w:rsidRPr="0072352C">
        <w:tab/>
      </w:r>
      <w:r w:rsidRPr="0072352C">
        <w:tab/>
        <w:t>Reston, V</w:t>
      </w:r>
      <w:r w:rsidR="00F3445E">
        <w:t>A</w:t>
      </w:r>
      <w:r w:rsidRPr="0072352C">
        <w:t xml:space="preserve"> 20190</w:t>
      </w:r>
    </w:p>
    <w:p w14:paraId="2DA3414D" w14:textId="52825E55" w:rsidR="0072352C" w:rsidRDefault="0072352C" w:rsidP="00C73E60">
      <w:pPr>
        <w:spacing w:after="0"/>
        <w:rPr>
          <w:sz w:val="24"/>
          <w:szCs w:val="24"/>
        </w:rPr>
      </w:pPr>
      <w:r w:rsidRPr="0072352C">
        <w:t>Phone: 703-437-8337</w:t>
      </w:r>
      <w:proofErr w:type="gramStart"/>
      <w:r w:rsidRPr="0072352C">
        <w:tab/>
        <w:t xml:space="preserve">  Fax</w:t>
      </w:r>
      <w:proofErr w:type="gramEnd"/>
      <w:r w:rsidRPr="0072352C">
        <w:t>: 703-437-8339</w:t>
      </w:r>
      <w:r w:rsidR="00F3445E">
        <w:t xml:space="preserve">     </w:t>
      </w:r>
      <w:r w:rsidRPr="0072352C">
        <w:t>Email:reston@palfamilydentistry.com</w:t>
      </w:r>
      <w:r w:rsidR="00F3445E">
        <w:t xml:space="preserve">      </w:t>
      </w:r>
      <w:r w:rsidRPr="0072352C">
        <w:t xml:space="preserve"> www.palfamilydentistry.co</w:t>
      </w:r>
      <w:r>
        <w:rPr>
          <w:sz w:val="24"/>
          <w:szCs w:val="24"/>
        </w:rPr>
        <w:t>m</w:t>
      </w:r>
      <w:r>
        <w:rPr>
          <w:sz w:val="24"/>
          <w:szCs w:val="24"/>
        </w:rPr>
        <w:tab/>
      </w:r>
    </w:p>
    <w:p w14:paraId="687B500F" w14:textId="77777777" w:rsidR="0072352C" w:rsidRPr="00370AD8" w:rsidRDefault="0072352C" w:rsidP="00C73E60">
      <w:pPr>
        <w:spacing w:after="0"/>
        <w:rPr>
          <w:sz w:val="24"/>
          <w:szCs w:val="24"/>
        </w:rPr>
      </w:pPr>
    </w:p>
    <w:sectPr w:rsidR="0072352C" w:rsidRPr="00370AD8" w:rsidSect="00F83B15">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134B2"/>
    <w:rsid w:val="002817F5"/>
    <w:rsid w:val="00370AD8"/>
    <w:rsid w:val="004A1DDE"/>
    <w:rsid w:val="00617D44"/>
    <w:rsid w:val="00677594"/>
    <w:rsid w:val="0072352C"/>
    <w:rsid w:val="0089514C"/>
    <w:rsid w:val="008F5355"/>
    <w:rsid w:val="00BE7F29"/>
    <w:rsid w:val="00C73E60"/>
    <w:rsid w:val="00DE3D72"/>
    <w:rsid w:val="00F3445E"/>
    <w:rsid w:val="00F83B15"/>
    <w:rsid w:val="00FB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6215"/>
  <w15:chartTrackingRefBased/>
  <w15:docId w15:val="{54B8EFA5-B635-4E55-9FEC-8F087DC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F29"/>
    <w:rPr>
      <w:color w:val="0563C1" w:themeColor="hyperlink"/>
      <w:u w:val="single"/>
    </w:rPr>
  </w:style>
  <w:style w:type="character" w:styleId="UnresolvedMention">
    <w:name w:val="Unresolved Mention"/>
    <w:basedOn w:val="DefaultParagraphFont"/>
    <w:uiPriority w:val="99"/>
    <w:semiHidden/>
    <w:unhideWhenUsed/>
    <w:rsid w:val="00BE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Palfamily</dc:creator>
  <cp:keywords/>
  <dc:description/>
  <cp:lastModifiedBy>Palfamily</cp:lastModifiedBy>
  <cp:revision>4</cp:revision>
  <dcterms:created xsi:type="dcterms:W3CDTF">2019-11-07T16:56:00Z</dcterms:created>
  <dcterms:modified xsi:type="dcterms:W3CDTF">2019-11-07T18:12:00Z</dcterms:modified>
</cp:coreProperties>
</file>